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附件2</w:t>
      </w:r>
    </w:p>
    <w:p>
      <w:pPr>
        <w:spacing w:after="120" w:afterLines="50" w:line="560" w:lineRule="exact"/>
        <w:jc w:val="center"/>
        <w:rPr>
          <w:rFonts w:ascii="黑体" w:hAnsi="华文中宋" w:eastAsia="方正小标宋简体" w:cs="黑体"/>
          <w:color w:val="000000"/>
          <w:spacing w:val="-6"/>
          <w:sz w:val="36"/>
          <w:szCs w:val="36"/>
        </w:rPr>
      </w:pPr>
      <w:r>
        <w:rPr>
          <w:rFonts w:hint="eastAsia" w:ascii="黑体" w:hAnsi="华文中宋" w:eastAsia="方正小标宋简体" w:cs="黑体"/>
          <w:color w:val="000000"/>
          <w:spacing w:val="-6"/>
          <w:sz w:val="36"/>
          <w:szCs w:val="36"/>
        </w:rPr>
        <w:t>公开招聘人员报名登记表</w:t>
      </w: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08"/>
        <w:gridCol w:w="530"/>
        <w:gridCol w:w="616"/>
        <w:gridCol w:w="354"/>
        <w:gridCol w:w="1633"/>
        <w:gridCol w:w="281"/>
        <w:gridCol w:w="1226"/>
        <w:gridCol w:w="1468"/>
        <w:gridCol w:w="708"/>
        <w:gridCol w:w="1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（彩色证件照片）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技 术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 称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现单位及职务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是否服从岗位调剂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771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高质量发展科学研究院有限责任公司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-高级研究员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3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10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培训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及执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业资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格证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857" w:type="dxa"/>
            <w:gridSpan w:val="10"/>
            <w:vAlign w:val="center"/>
          </w:tcPr>
          <w:p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奖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857" w:type="dxa"/>
            <w:gridSpan w:val="10"/>
            <w:vAlign w:val="center"/>
          </w:tcPr>
          <w:p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ascii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8857" w:type="dxa"/>
            <w:gridSpan w:val="10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27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（人事部门公章）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提供资料</w:t>
            </w:r>
          </w:p>
        </w:tc>
        <w:tc>
          <w:tcPr>
            <w:tcW w:w="3414" w:type="dxa"/>
            <w:gridSpan w:val="5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身份证</w:t>
            </w:r>
          </w:p>
          <w:p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有关任职要求的证明</w:t>
            </w:r>
          </w:p>
          <w:p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技术职务聘任令</w:t>
            </w:r>
          </w:p>
          <w:p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职称证书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以上材料均需提供电子扫描件</w:t>
            </w:r>
          </w:p>
        </w:tc>
        <w:tc>
          <w:tcPr>
            <w:tcW w:w="4835" w:type="dxa"/>
            <w:gridSpan w:val="4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□学历学位证书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职（执）业资格证书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获奖证明材料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近年来主要工作业绩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00" w:lineRule="exact"/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注：1.“学历学位”栏按照“全日制教育”、“在职教育”分别填写所取得的最高学历学位。</w:t>
      </w:r>
    </w:p>
    <w:p>
      <w:pPr>
        <w:spacing w:line="30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2.主要业绩以写实为主，一般不超过500字。</w:t>
      </w:r>
    </w:p>
    <w:p>
      <w:pPr>
        <w:spacing w:line="300" w:lineRule="exact"/>
        <w:ind w:firstLine="420" w:firstLineChars="200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3.中铁系统内应聘人员需加盖所在单位人事部门公章。</w:t>
      </w:r>
    </w:p>
    <w:p>
      <w:pPr>
        <w:spacing w:line="300" w:lineRule="exact"/>
        <w:ind w:firstLine="420" w:firstLineChars="200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4.报名条件需符合招聘公告中的基本条件和任职资格条件。</w:t>
      </w:r>
    </w:p>
    <w:p>
      <w:pPr>
        <w:spacing w:line="300" w:lineRule="exact"/>
        <w:ind w:firstLine="420" w:firstLineChars="200"/>
      </w:pPr>
      <w:r>
        <w:rPr>
          <w:rFonts w:hint="eastAsia" w:ascii="宋体" w:hAnsi="宋体" w:cs="宋体"/>
          <w:bCs/>
          <w:color w:val="000000"/>
        </w:rPr>
        <w:t>5.报名登记表</w:t>
      </w:r>
      <w:r>
        <w:rPr>
          <w:rFonts w:hint="eastAsia" w:ascii="宋体" w:hAnsi="宋体" w:cs="宋体"/>
          <w:color w:val="000000"/>
        </w:rPr>
        <w:t>电子版、扫描件均须上报。</w:t>
      </w:r>
    </w:p>
    <w:sectPr>
      <w:headerReference r:id="rId3" w:type="default"/>
      <w:footerReference r:id="rId4" w:type="default"/>
      <w:footerReference r:id="rId5" w:type="even"/>
      <w:pgSz w:w="11906" w:h="16838"/>
      <w:pgMar w:top="1843" w:right="1474" w:bottom="1985" w:left="1588" w:header="851" w:footer="1247" w:gutter="0"/>
      <w:cols w:space="720" w:num="1"/>
      <w:docGrid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8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ImpTraceLabeld6dc3221d347a1ef72d32bf50c997885@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ImpTraceLabeld6dc3221d347a1ef72d32bf50c997885@=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ImpTraceLabeld6dc3221d347a1ef72d32bf50c997885@" o:spid="_x0000_s1026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 o:gfxdata="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Y49cvMAAAA/wAAAA8AAAAAAAAAAQAg&#10;AAAAIgAAAGRycy9kb3ducmV2LnhtbFBLAQIUABQAAAAIAIdO4kAwmfxWGgIAAC0EAAAOAAAAAAAA&#10;AAEAIAAAABsBAABkcnMvZTJvRG9jLnhtbFBLBQYAAAAABgAGAFkBAACn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ImpTraceLabeld6dc3221d347a1ef72d32bf50c997885@=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N2M0NDI4ZmI5NzI3ZDI0Y2ZiZjMxZjZjOTIwZmMifQ=="/>
  </w:docVars>
  <w:rsids>
    <w:rsidRoot w:val="00186F90"/>
    <w:rsid w:val="00186F90"/>
    <w:rsid w:val="00253F7B"/>
    <w:rsid w:val="003F70FE"/>
    <w:rsid w:val="004053A8"/>
    <w:rsid w:val="00660173"/>
    <w:rsid w:val="007B18DE"/>
    <w:rsid w:val="007D73F4"/>
    <w:rsid w:val="007E3A8C"/>
    <w:rsid w:val="00865B8E"/>
    <w:rsid w:val="00BE72B6"/>
    <w:rsid w:val="00C7551E"/>
    <w:rsid w:val="00CD16FD"/>
    <w:rsid w:val="00CD70D5"/>
    <w:rsid w:val="00CF5C6E"/>
    <w:rsid w:val="00D310E0"/>
    <w:rsid w:val="40B1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15</TotalTime>
  <ScaleCrop>false</ScaleCrop>
  <LinksUpToDate>false</LinksUpToDate>
  <CharactersWithSpaces>553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2021-02-21T09:37:00Z</dcterms:created>
  <dc:creator>l</dc:creator>
  <cp:lastModifiedBy>水瓶座</cp:lastModifiedBy>
  <cp:lastPrinted>2020-10-14T06:31:00Z</cp:lastPrinted>
  <dcterms:modified xsi:type="dcterms:W3CDTF">2024-02-04T09:26:10Z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92732529BC994E528CE1B472DA88E794_12</vt:lpwstr>
  </property>
</Properties>
</file>